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0" w:rsidRPr="00B93535" w:rsidRDefault="00942AB0" w:rsidP="000E2D8C">
      <w:pPr>
        <w:tabs>
          <w:tab w:val="left" w:pos="709"/>
        </w:tabs>
        <w:spacing w:after="0"/>
        <w:ind w:left="5670" w:right="424" w:hanging="567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E2D8C" w:rsidRPr="000E2D8C" w:rsidRDefault="000E2D8C" w:rsidP="000E2D8C">
      <w:pPr>
        <w:widowControl w:val="0"/>
        <w:autoSpaceDE w:val="0"/>
        <w:autoSpaceDN w:val="0"/>
        <w:spacing w:before="62" w:after="0" w:line="240" w:lineRule="auto"/>
        <w:ind w:right="424" w:firstLine="85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0E2D8C" w:rsidRPr="001865A6" w:rsidRDefault="00CE2409" w:rsidP="00C71B56">
      <w:pPr>
        <w:widowControl w:val="0"/>
        <w:autoSpaceDE w:val="0"/>
        <w:autoSpaceDN w:val="0"/>
        <w:spacing w:before="62" w:after="0" w:line="240" w:lineRule="auto"/>
        <w:ind w:right="424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2409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                                                             </w:t>
      </w:r>
      <w:r w:rsidR="00C71B56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</w:t>
      </w:r>
      <w:r w:rsidR="001865A6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                                     </w:t>
      </w:r>
      <w:r w:rsidR="00C829E9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                       </w:t>
      </w:r>
      <w:r w:rsidR="007850F3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           </w:t>
      </w:r>
      <w:r w:rsidR="00C829E9"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  <w:t xml:space="preserve">     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ООО СЗ Светлая роща</w:t>
      </w:r>
    </w:p>
    <w:p w:rsidR="001B54ED" w:rsidRPr="00CE2409" w:rsidRDefault="001B54ED" w:rsidP="000E2D8C">
      <w:pPr>
        <w:widowControl w:val="0"/>
        <w:autoSpaceDE w:val="0"/>
        <w:autoSpaceDN w:val="0"/>
        <w:spacing w:before="94" w:after="0" w:line="240" w:lineRule="auto"/>
        <w:ind w:right="424" w:firstLine="851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 w:bidi="ru-RU"/>
        </w:rPr>
      </w:pPr>
    </w:p>
    <w:p w:rsidR="000E2D8C" w:rsidRPr="00C059DF" w:rsidRDefault="00A90303" w:rsidP="00CE2409">
      <w:pPr>
        <w:widowControl w:val="0"/>
        <w:autoSpaceDE w:val="0"/>
        <w:autoSpaceDN w:val="0"/>
        <w:spacing w:before="91" w:after="0" w:line="240" w:lineRule="auto"/>
        <w:ind w:right="424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>Уважаем</w:t>
      </w:r>
      <w:r w:rsidR="00A33EAC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ый </w:t>
      </w:r>
      <w:r w:rsidR="00CE2409" w:rsidRPr="00C059DF">
        <w:rPr>
          <w:rFonts w:ascii="Times New Roman" w:hAnsi="Times New Roman" w:cs="Times New Roman"/>
          <w:color w:val="000000"/>
          <w:sz w:val="16"/>
          <w:szCs w:val="16"/>
        </w:rPr>
        <w:t>партнер, направляем вам актуальную форму дисклеймера для использования в рекламных материалах по программе «Правильная ипотека».</w:t>
      </w:r>
    </w:p>
    <w:p w:rsidR="00CE2409" w:rsidRPr="00C059DF" w:rsidRDefault="00CE2409" w:rsidP="00CE2409">
      <w:pPr>
        <w:widowControl w:val="0"/>
        <w:autoSpaceDE w:val="0"/>
        <w:autoSpaceDN w:val="0"/>
        <w:spacing w:before="91" w:after="0" w:line="240" w:lineRule="auto"/>
        <w:ind w:right="424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Программа распространяется на покупку строящегося жилья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ООО СЗ Светлая роща</w:t>
      </w:r>
      <w:r w:rsidR="001865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при приобретении квартир, расположенных в </w:t>
      </w:r>
      <w:r w:rsidR="00917A90" w:rsidRPr="00917A9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ЖК </w:t>
      </w:r>
      <w:r w:rsidR="00C47B8D" w:rsidRPr="00C47B8D">
        <w:rPr>
          <w:rFonts w:ascii="Times New Roman" w:hAnsi="Times New Roman" w:cs="Times New Roman"/>
          <w:b/>
          <w:color w:val="000000"/>
          <w:sz w:val="16"/>
          <w:szCs w:val="16"/>
        </w:rPr>
        <w:t>Самоцветы Урала</w:t>
      </w:r>
      <w:r w:rsidR="005879E8" w:rsidRPr="00C059D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84424" w:rsidRDefault="00684424" w:rsidP="00CE2409">
      <w:pPr>
        <w:widowControl w:val="0"/>
        <w:autoSpaceDE w:val="0"/>
        <w:autoSpaceDN w:val="0"/>
        <w:spacing w:before="91" w:after="0" w:line="240" w:lineRule="auto"/>
        <w:ind w:right="42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b/>
          <w:color w:val="000000"/>
          <w:sz w:val="16"/>
          <w:szCs w:val="16"/>
        </w:rPr>
        <w:t>Ипотека с господдержкой для семей с детьми.</w:t>
      </w:r>
    </w:p>
    <w:p w:rsidR="006224C9" w:rsidRPr="00C059DF" w:rsidRDefault="006224C9" w:rsidP="00CE2409">
      <w:pPr>
        <w:widowControl w:val="0"/>
        <w:autoSpaceDE w:val="0"/>
        <w:autoSpaceDN w:val="0"/>
        <w:spacing w:before="91" w:after="0" w:line="240" w:lineRule="auto"/>
        <w:ind w:right="42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84424" w:rsidRDefault="00684424" w:rsidP="008C5C2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>Полная стоимость кредита на момент заключения договора от 6,828 % до 7,</w:t>
      </w:r>
      <w:r w:rsidR="00614007">
        <w:rPr>
          <w:rFonts w:ascii="Times New Roman" w:hAnsi="Times New Roman" w:cs="Times New Roman"/>
          <w:color w:val="000000"/>
          <w:sz w:val="16"/>
          <w:szCs w:val="16"/>
        </w:rPr>
        <w:t>157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 %. Ставка1,99% применяется при рождении у заемщика первого и/или последующего ребенка, имеющего гражданство РФ, в период с 01.01.2018 до 31.12.2023/ребенка, имеющего гражданство РФ, рожденного не позднее 31.12.2023, которому присвоен статус «ребенок-инвалид»/при наличии двух и более детей, которые не достигли возраста 18 лет на дату заключения кредитного договора (договора займа) и в случае присоединения заемщика с его согласия к акции «Правильная ипотека». Валюта кредита - рубли РФ. Срок действия ставки 3 мес. После указанного срока ставка увеличивается на 4 </w:t>
      </w:r>
      <w:proofErr w:type="spellStart"/>
      <w:r w:rsidRPr="00C059DF">
        <w:rPr>
          <w:rFonts w:ascii="Times New Roman" w:hAnsi="Times New Roman" w:cs="Times New Roman"/>
          <w:color w:val="000000"/>
          <w:sz w:val="16"/>
          <w:szCs w:val="16"/>
        </w:rPr>
        <w:t>п.п</w:t>
      </w:r>
      <w:proofErr w:type="spellEnd"/>
      <w:r w:rsidRPr="00C059DF">
        <w:rPr>
          <w:rFonts w:ascii="Times New Roman" w:hAnsi="Times New Roman" w:cs="Times New Roman"/>
          <w:color w:val="000000"/>
          <w:sz w:val="16"/>
          <w:szCs w:val="16"/>
        </w:rPr>
        <w:t>. Срок кредита от 3 до 30 лет. Размер кредита от 300 тыс. до 12 млн руб. для г. Москвы, Московской области, г. Санкт-Петербурга или Ленинградской области (10 млн руб. для заявок с несовершеннолетними залогодателями) /6 млн руб. для остальных регионов, но не более 80% от стоимости передаваемого в залог имущества. Минимальный размер первоначального взноса – 20,01%, допускается использование средств МСК в качестве первоначального взноса.</w:t>
      </w:r>
      <w:r w:rsidR="008C5C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Кредит предоставляется на приобретение квартиры на первичном рынке в аккредитованном Банком объекте строительства по адресу: у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ООО СЗ Светлая роща</w:t>
      </w:r>
      <w:r w:rsidR="00E577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(ОГРН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1216600021373</w:t>
      </w:r>
      <w:r w:rsidR="001865A6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E577A0">
        <w:rPr>
          <w:rFonts w:ascii="Times New Roman" w:hAnsi="Times New Roman" w:cs="Times New Roman"/>
          <w:color w:val="000000"/>
          <w:sz w:val="16"/>
          <w:szCs w:val="16"/>
        </w:rPr>
        <w:t>по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 договору долевого участия/договору уступки по договору долевого участия/договору купли-продажи, подходящих под условия государственной программы, при наличии договоров личного и имущественного страхования (после оформления права собственности). </w:t>
      </w:r>
    </w:p>
    <w:p w:rsidR="00C71B56" w:rsidRPr="00C059DF" w:rsidRDefault="00C71B56" w:rsidP="00C71B56">
      <w:pPr>
        <w:widowControl w:val="0"/>
        <w:autoSpaceDE w:val="0"/>
        <w:autoSpaceDN w:val="0"/>
        <w:spacing w:before="62" w:after="0" w:line="240" w:lineRule="auto"/>
        <w:ind w:right="424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1C98" w:rsidRPr="00C059DF" w:rsidRDefault="00684424" w:rsidP="00CE240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b/>
          <w:color w:val="000000"/>
          <w:sz w:val="16"/>
          <w:szCs w:val="16"/>
        </w:rPr>
        <w:t>Ипотека с г</w:t>
      </w:r>
      <w:r w:rsidR="00301C98" w:rsidRPr="00C059DF">
        <w:rPr>
          <w:rFonts w:ascii="Times New Roman" w:hAnsi="Times New Roman" w:cs="Times New Roman"/>
          <w:b/>
          <w:color w:val="000000"/>
          <w:sz w:val="16"/>
          <w:szCs w:val="16"/>
        </w:rPr>
        <w:t>осп</w:t>
      </w:r>
      <w:r w:rsidRPr="00C059DF">
        <w:rPr>
          <w:rFonts w:ascii="Times New Roman" w:hAnsi="Times New Roman" w:cs="Times New Roman"/>
          <w:b/>
          <w:color w:val="000000"/>
          <w:sz w:val="16"/>
          <w:szCs w:val="16"/>
        </w:rPr>
        <w:t>оддержкой</w:t>
      </w:r>
      <w:r w:rsidR="00301C98" w:rsidRPr="00C059D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2020+Правильная ипотека</w:t>
      </w:r>
    </w:p>
    <w:p w:rsidR="00684424" w:rsidRPr="00C059DF" w:rsidRDefault="00684424" w:rsidP="00CE240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>Полная стоимость кредита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 на момент заключения договора от 8,495% до </w:t>
      </w:r>
      <w:r w:rsidR="00614007">
        <w:rPr>
          <w:rFonts w:ascii="Times New Roman" w:hAnsi="Times New Roman" w:cs="Times New Roman"/>
          <w:color w:val="000000"/>
          <w:sz w:val="16"/>
          <w:szCs w:val="16"/>
        </w:rPr>
        <w:t>9,163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%. Ставка 1,99 % применяется в случае присоединения заемщика с его согласия к акции «Правильная ипотека». </w:t>
      </w:r>
      <w:r w:rsidR="00301C98" w:rsidRPr="00C71B56">
        <w:rPr>
          <w:rFonts w:ascii="Times New Roman" w:hAnsi="Times New Roman" w:cs="Times New Roman"/>
          <w:color w:val="000000"/>
          <w:sz w:val="16"/>
          <w:szCs w:val="16"/>
        </w:rPr>
        <w:t xml:space="preserve">Кредит предоставляется 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на приобретение жилого помещения на первичном рынке в аккредитованных Банком объектах строительства у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ООО СЗ Светлая роща</w:t>
      </w:r>
      <w:r w:rsidR="00C47B8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47B8D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(ОГРН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1216600021373</w:t>
      </w:r>
      <w:r w:rsidR="00C47B8D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по договору долевого участия/договору уступки по договору долевого участия/договору купли-продажи, подходящих под условия государственной программы, при наличии договоров личного страхования и страхования жилого помещения (после оформления права собственности). Валюта кредита - рубли РФ. Срок действия ставки 3мес. После указанного срока ставка увеличивается на 6п.п. Срок кредита от 3 до 30 лет. Размер кредита от 300 тыс. до 6 млн руб., но не более 70% от стоимости передаваемого в залог имущества. Кредитный договор должен быть заключен по 01.07.2024 г. (включительно). Минимальный размер первоначального взноса – 30,01%, допускается использование средств МСК в качестве первоначального взноса. </w:t>
      </w:r>
    </w:p>
    <w:p w:rsidR="00C059DF" w:rsidRPr="00C71B56" w:rsidRDefault="00C059DF" w:rsidP="00C059DF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1B56">
        <w:rPr>
          <w:rFonts w:ascii="Times New Roman" w:hAnsi="Times New Roman" w:cs="Times New Roman"/>
          <w:b/>
          <w:color w:val="000000"/>
          <w:sz w:val="16"/>
          <w:szCs w:val="16"/>
        </w:rPr>
        <w:t>IT Ипотека +Правильная ипотека</w:t>
      </w:r>
    </w:p>
    <w:p w:rsidR="00C059DF" w:rsidRPr="00866776" w:rsidRDefault="00C059DF" w:rsidP="00C059DF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Полная стоимость кредита на момент заключения договора от </w:t>
      </w:r>
      <w:r w:rsidR="00B93535">
        <w:rPr>
          <w:rFonts w:ascii="Times New Roman" w:hAnsi="Times New Roman" w:cs="Times New Roman"/>
          <w:color w:val="000000"/>
          <w:sz w:val="16"/>
          <w:szCs w:val="16"/>
        </w:rPr>
        <w:t>5,838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>% до 6,</w:t>
      </w:r>
      <w:r w:rsidR="00614007">
        <w:rPr>
          <w:rFonts w:ascii="Times New Roman" w:hAnsi="Times New Roman" w:cs="Times New Roman"/>
          <w:color w:val="000000"/>
          <w:sz w:val="16"/>
          <w:szCs w:val="16"/>
        </w:rPr>
        <w:t>164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%. Ставка 0,99 % </w:t>
      </w:r>
      <w:r w:rsidRPr="00866776">
        <w:rPr>
          <w:rFonts w:ascii="Times New Roman" w:hAnsi="Times New Roman" w:cs="Times New Roman"/>
          <w:color w:val="000000"/>
          <w:sz w:val="16"/>
          <w:szCs w:val="16"/>
        </w:rPr>
        <w:t>применяется в случае присоединения заемщика с его согласия к акции «Правильная ипотека</w:t>
      </w: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». Кредит предоставляется </w:t>
      </w:r>
      <w:r w:rsidRPr="00866776">
        <w:rPr>
          <w:rFonts w:ascii="Times New Roman" w:hAnsi="Times New Roman" w:cs="Times New Roman"/>
          <w:color w:val="000000"/>
          <w:sz w:val="16"/>
          <w:szCs w:val="16"/>
        </w:rPr>
        <w:t xml:space="preserve">на приобретение жилого помещения на первичном рынке в аккредитованных Банком объектах строительства у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ООО СЗ Светлая роща</w:t>
      </w:r>
      <w:r w:rsidR="00C47B8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47B8D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(ОГРН </w:t>
      </w:r>
      <w:r w:rsidR="00C47B8D" w:rsidRPr="00C47B8D">
        <w:rPr>
          <w:rFonts w:ascii="Times New Roman" w:hAnsi="Times New Roman" w:cs="Times New Roman"/>
          <w:color w:val="000000"/>
          <w:sz w:val="16"/>
          <w:szCs w:val="16"/>
        </w:rPr>
        <w:t>1216600021373</w:t>
      </w:r>
      <w:r w:rsidR="00C47B8D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866776">
        <w:rPr>
          <w:rFonts w:ascii="Times New Roman" w:hAnsi="Times New Roman" w:cs="Times New Roman"/>
          <w:color w:val="000000"/>
          <w:sz w:val="16"/>
          <w:szCs w:val="16"/>
        </w:rPr>
        <w:t xml:space="preserve">по договору долевого участия/договору уступки по договору долевого участия/договору купли-продажи, подходящих под условия государственной программы, при наличии договоров личного страхования и страхования жилого помещения (после оформления права собственности). Валюта кредита - рубли РФ. Срок действия ставки 6 мес. После указанного срока ставка увеличивается на 4,01 </w:t>
      </w:r>
      <w:proofErr w:type="spellStart"/>
      <w:r w:rsidRPr="00866776">
        <w:rPr>
          <w:rFonts w:ascii="Times New Roman" w:hAnsi="Times New Roman" w:cs="Times New Roman"/>
          <w:color w:val="000000"/>
          <w:sz w:val="16"/>
          <w:szCs w:val="16"/>
        </w:rPr>
        <w:t>п.п</w:t>
      </w:r>
      <w:proofErr w:type="spellEnd"/>
      <w:r w:rsidRPr="00866776">
        <w:rPr>
          <w:rFonts w:ascii="Times New Roman" w:hAnsi="Times New Roman" w:cs="Times New Roman"/>
          <w:color w:val="000000"/>
          <w:sz w:val="16"/>
          <w:szCs w:val="16"/>
        </w:rPr>
        <w:t xml:space="preserve">.  Срок кредита от 3 до 30 лет. Размер кредита от 300 тыс. руб. до 9 млн. руб. для жилых помещений, расположенных на территории субъекта РФ, численностью населения до 1 млн. человек / до 18 млн. руб. (с несовершеннолетними залогодателями – до 10 млн. руб.) для жилых помещений, расположенных на территории субъекта РФ, численностью населения более 1 млн. человек (вкл.), но не более 80% от стоимости передаваемого в залог имущества. Минимальный размер первоначального взноса – 20,01%, допускается использование средств МСК в качестве первоначального взноса. </w:t>
      </w:r>
    </w:p>
    <w:p w:rsidR="00C059DF" w:rsidRPr="00C059DF" w:rsidRDefault="00C059DF" w:rsidP="00CE240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1C98" w:rsidRPr="00C059DF" w:rsidRDefault="00C059DF" w:rsidP="00CE240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Информация действительна на </w:t>
      </w:r>
      <w:r w:rsidR="00614007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4A57C0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614007">
        <w:rPr>
          <w:rFonts w:ascii="Times New Roman" w:hAnsi="Times New Roman" w:cs="Times New Roman"/>
          <w:color w:val="000000"/>
          <w:sz w:val="16"/>
          <w:szCs w:val="16"/>
        </w:rPr>
        <w:t>.02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>.2024</w:t>
      </w:r>
      <w:r w:rsidR="00684424" w:rsidRPr="00C059DF">
        <w:rPr>
          <w:rFonts w:ascii="Times New Roman" w:hAnsi="Times New Roman" w:cs="Times New Roman"/>
          <w:color w:val="000000"/>
          <w:sz w:val="16"/>
          <w:szCs w:val="16"/>
        </w:rPr>
        <w:t xml:space="preserve"> г</w:t>
      </w:r>
      <w:r w:rsidR="00301C98" w:rsidRPr="00C059D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01C98" w:rsidRPr="00C059DF" w:rsidRDefault="00301C98" w:rsidP="00CE240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>Кредит предоставляется ПАО «</w:t>
      </w:r>
      <w:proofErr w:type="spellStart"/>
      <w:r w:rsidRPr="00C059DF">
        <w:rPr>
          <w:rFonts w:ascii="Times New Roman" w:hAnsi="Times New Roman" w:cs="Times New Roman"/>
          <w:color w:val="000000"/>
          <w:sz w:val="16"/>
          <w:szCs w:val="16"/>
        </w:rPr>
        <w:t>Совкомбанк</w:t>
      </w:r>
      <w:proofErr w:type="spellEnd"/>
      <w:r w:rsidRPr="00C059DF">
        <w:rPr>
          <w:rFonts w:ascii="Times New Roman" w:hAnsi="Times New Roman" w:cs="Times New Roman"/>
          <w:color w:val="000000"/>
          <w:sz w:val="16"/>
          <w:szCs w:val="16"/>
        </w:rPr>
        <w:t>» (генеральная лицензия Банка России №963 от 05 декабря 2014 г.)</w:t>
      </w:r>
    </w:p>
    <w:p w:rsidR="00301C98" w:rsidRPr="00C059DF" w:rsidRDefault="00301C98" w:rsidP="00CE240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59DF">
        <w:rPr>
          <w:rFonts w:ascii="Times New Roman" w:hAnsi="Times New Roman" w:cs="Times New Roman"/>
          <w:color w:val="000000"/>
          <w:sz w:val="16"/>
          <w:szCs w:val="16"/>
        </w:rPr>
        <w:t>Банк принимает решение о заключении кредитного договора на основании всей предоставленной информации в соответствии с требованиями к заемщикам.</w:t>
      </w:r>
    </w:p>
    <w:p w:rsidR="00936F90" w:rsidRPr="00C059DF" w:rsidRDefault="00936F90" w:rsidP="00CE24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36F90" w:rsidRPr="00C059DF" w:rsidRDefault="00936F90" w:rsidP="00CE24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D16C1" w:rsidRPr="009D16C1" w:rsidRDefault="009D16C1" w:rsidP="009D16C1">
      <w:pPr>
        <w:pStyle w:val="a9"/>
        <w:ind w:right="424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9D16C1">
        <w:rPr>
          <w:rFonts w:eastAsiaTheme="minorHAnsi"/>
          <w:color w:val="000000"/>
          <w:sz w:val="16"/>
          <w:szCs w:val="16"/>
          <w:lang w:eastAsia="en-US"/>
        </w:rPr>
        <w:t xml:space="preserve">Руководитель ипотечного бизнеса </w:t>
      </w:r>
    </w:p>
    <w:p w:rsidR="009D16C1" w:rsidRPr="009D16C1" w:rsidRDefault="009D16C1" w:rsidP="009D16C1">
      <w:pPr>
        <w:pStyle w:val="a9"/>
        <w:ind w:right="424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9D16C1">
        <w:rPr>
          <w:rFonts w:eastAsiaTheme="minorHAnsi"/>
          <w:color w:val="000000"/>
          <w:sz w:val="16"/>
          <w:szCs w:val="16"/>
          <w:lang w:eastAsia="en-US"/>
        </w:rPr>
        <w:t>Руководство Уральской дирекции</w:t>
      </w:r>
    </w:p>
    <w:p w:rsidR="00B95FE3" w:rsidRPr="00C059DF" w:rsidRDefault="009D16C1" w:rsidP="009D16C1">
      <w:pPr>
        <w:pStyle w:val="a9"/>
        <w:ind w:right="424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9D16C1">
        <w:rPr>
          <w:rFonts w:eastAsiaTheme="minorHAnsi"/>
          <w:color w:val="000000"/>
          <w:sz w:val="16"/>
          <w:szCs w:val="16"/>
          <w:lang w:eastAsia="en-US"/>
        </w:rPr>
        <w:t>г. Екатеринбург, ПАО «</w:t>
      </w:r>
      <w:proofErr w:type="spellStart"/>
      <w:r w:rsidRPr="009D16C1">
        <w:rPr>
          <w:rFonts w:eastAsiaTheme="minorHAnsi"/>
          <w:color w:val="000000"/>
          <w:sz w:val="16"/>
          <w:szCs w:val="16"/>
          <w:lang w:eastAsia="en-US"/>
        </w:rPr>
        <w:t>Совкомбанк</w:t>
      </w:r>
      <w:proofErr w:type="spellEnd"/>
      <w:r w:rsidRPr="009D16C1">
        <w:rPr>
          <w:rFonts w:eastAsiaTheme="minorHAnsi"/>
          <w:color w:val="000000"/>
          <w:sz w:val="16"/>
          <w:szCs w:val="16"/>
          <w:lang w:eastAsia="en-US"/>
        </w:rPr>
        <w:t>»</w:t>
      </w:r>
      <w:r w:rsidR="00C9719B" w:rsidRPr="00C059D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</w:t>
      </w:r>
      <w:r w:rsidR="00B95FE3" w:rsidRPr="00C059DF">
        <w:rPr>
          <w:rFonts w:eastAsiaTheme="minorHAnsi"/>
          <w:color w:val="000000"/>
          <w:sz w:val="16"/>
          <w:szCs w:val="16"/>
          <w:lang w:eastAsia="en-US"/>
        </w:rPr>
        <w:t xml:space="preserve">_________________ </w:t>
      </w:r>
      <w:r w:rsidR="000211B3" w:rsidRPr="00C059DF">
        <w:rPr>
          <w:rFonts w:eastAsiaTheme="minorHAnsi"/>
          <w:color w:val="000000"/>
          <w:sz w:val="16"/>
          <w:szCs w:val="16"/>
          <w:lang w:eastAsia="en-US"/>
        </w:rPr>
        <w:t>/</w:t>
      </w:r>
      <w:r w:rsidR="00A33EAC" w:rsidRPr="00C059DF">
        <w:rPr>
          <w:rFonts w:eastAsiaTheme="minorHAnsi"/>
          <w:color w:val="000000"/>
          <w:sz w:val="16"/>
          <w:szCs w:val="16"/>
          <w:lang w:eastAsia="en-US"/>
        </w:rPr>
        <w:t>К.А. Лопарева</w:t>
      </w:r>
      <w:r w:rsidR="00A90303" w:rsidRPr="00C059DF">
        <w:rPr>
          <w:rFonts w:eastAsiaTheme="minorHAnsi"/>
          <w:color w:val="000000"/>
          <w:sz w:val="16"/>
          <w:szCs w:val="16"/>
          <w:lang w:eastAsia="en-US"/>
        </w:rPr>
        <w:t>/</w:t>
      </w:r>
      <w:r w:rsidR="00B95FE3" w:rsidRPr="00C059DF">
        <w:rPr>
          <w:rFonts w:eastAsiaTheme="minorHAnsi"/>
          <w:color w:val="000000"/>
          <w:sz w:val="16"/>
          <w:szCs w:val="16"/>
          <w:lang w:eastAsia="en-US"/>
        </w:rPr>
        <w:t xml:space="preserve">  </w:t>
      </w:r>
    </w:p>
    <w:p w:rsidR="00B95FE3" w:rsidRPr="00C059DF" w:rsidRDefault="00B95FE3" w:rsidP="00CE2409">
      <w:pPr>
        <w:pStyle w:val="a9"/>
        <w:ind w:left="5103" w:right="424" w:firstLine="851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C059DF">
        <w:rPr>
          <w:rFonts w:eastAsiaTheme="minorHAnsi"/>
          <w:color w:val="000000"/>
          <w:sz w:val="16"/>
          <w:szCs w:val="16"/>
          <w:lang w:eastAsia="en-US"/>
        </w:rPr>
        <w:t xml:space="preserve"> М.П.</w:t>
      </w:r>
    </w:p>
    <w:p w:rsidR="006B05E7" w:rsidRPr="00C9719B" w:rsidRDefault="006B05E7" w:rsidP="000843F2">
      <w:pPr>
        <w:pStyle w:val="a9"/>
        <w:jc w:val="right"/>
        <w:rPr>
          <w:sz w:val="28"/>
          <w:szCs w:val="28"/>
        </w:rPr>
      </w:pPr>
    </w:p>
    <w:p w:rsidR="000E2D8C" w:rsidRPr="00C9719B" w:rsidRDefault="000E2D8C" w:rsidP="000843F2">
      <w:pPr>
        <w:pStyle w:val="a9"/>
        <w:jc w:val="right"/>
        <w:rPr>
          <w:szCs w:val="24"/>
          <w:u w:val="single"/>
        </w:rPr>
      </w:pPr>
    </w:p>
    <w:sectPr w:rsidR="000E2D8C" w:rsidRPr="00C9719B" w:rsidSect="00994279">
      <w:headerReference w:type="even" r:id="rId8"/>
      <w:headerReference w:type="default" r:id="rId9"/>
      <w:headerReference w:type="first" r:id="rId10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D5" w:rsidRDefault="007643D5" w:rsidP="004A71F5">
      <w:pPr>
        <w:spacing w:after="0" w:line="240" w:lineRule="auto"/>
      </w:pPr>
      <w:r>
        <w:separator/>
      </w:r>
    </w:p>
  </w:endnote>
  <w:endnote w:type="continuationSeparator" w:id="0">
    <w:p w:rsidR="007643D5" w:rsidRDefault="007643D5" w:rsidP="004A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D5" w:rsidRDefault="007643D5" w:rsidP="004A71F5">
      <w:pPr>
        <w:spacing w:after="0" w:line="240" w:lineRule="auto"/>
      </w:pPr>
      <w:r>
        <w:separator/>
      </w:r>
    </w:p>
  </w:footnote>
  <w:footnote w:type="continuationSeparator" w:id="0">
    <w:p w:rsidR="007643D5" w:rsidRDefault="007643D5" w:rsidP="004A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73" w:rsidRDefault="003D6EFC" w:rsidP="003D6EFC">
    <w:pPr>
      <w:pStyle w:val="a5"/>
      <w:ind w:hanging="1418"/>
    </w:pPr>
    <w:r>
      <w:rPr>
        <w:noProof/>
        <w:lang w:eastAsia="ru-RU"/>
      </w:rPr>
      <w:drawing>
        <wp:inline distT="0" distB="0" distL="0" distR="0" wp14:anchorId="48CDE4B8" wp14:editId="1DCC513F">
          <wp:extent cx="7210424" cy="639505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uzmenok\AppData\Local\Microsoft\Windows\Temporary Internet Files\Content.Word\Бланк_рус_две стороны_внутр_шап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0424" cy="63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F5" w:rsidRDefault="004A71F5" w:rsidP="00750B73">
    <w:pPr>
      <w:pStyle w:val="a5"/>
      <w:ind w:hanging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73" w:rsidRDefault="00750B73" w:rsidP="00750B73">
    <w:pPr>
      <w:pStyle w:val="a5"/>
      <w:ind w:hanging="1134"/>
    </w:pPr>
    <w:r>
      <w:rPr>
        <w:noProof/>
        <w:lang w:eastAsia="ru-RU"/>
      </w:rPr>
      <w:drawing>
        <wp:inline distT="0" distB="0" distL="0" distR="0" wp14:anchorId="42558EAA" wp14:editId="674EF31C">
          <wp:extent cx="7562850" cy="1084171"/>
          <wp:effectExtent l="0" t="0" r="0" b="190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zmenok\AppData\Local\Microsoft\Windows\Temporary Internet Files\Content.Word\Бланк_рус_две стороны_внеш_шап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62F"/>
    <w:multiLevelType w:val="hybridMultilevel"/>
    <w:tmpl w:val="1F9AB632"/>
    <w:lvl w:ilvl="0" w:tplc="8EE68FD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CAF1AD9"/>
    <w:multiLevelType w:val="hybridMultilevel"/>
    <w:tmpl w:val="3710BF24"/>
    <w:lvl w:ilvl="0" w:tplc="A7248BBC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18A685A"/>
    <w:multiLevelType w:val="hybridMultilevel"/>
    <w:tmpl w:val="794CF864"/>
    <w:lvl w:ilvl="0" w:tplc="7EC86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029AA"/>
    <w:multiLevelType w:val="hybridMultilevel"/>
    <w:tmpl w:val="EBEEA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F5"/>
    <w:rsid w:val="00006E23"/>
    <w:rsid w:val="000114B0"/>
    <w:rsid w:val="000211B3"/>
    <w:rsid w:val="00034E20"/>
    <w:rsid w:val="000414D0"/>
    <w:rsid w:val="00041E98"/>
    <w:rsid w:val="000511C3"/>
    <w:rsid w:val="00060DED"/>
    <w:rsid w:val="000617FA"/>
    <w:rsid w:val="000711A5"/>
    <w:rsid w:val="00071D76"/>
    <w:rsid w:val="000806C9"/>
    <w:rsid w:val="000843F2"/>
    <w:rsid w:val="000D60F4"/>
    <w:rsid w:val="000E2D8C"/>
    <w:rsid w:val="000E4EEB"/>
    <w:rsid w:val="00104DE0"/>
    <w:rsid w:val="0010634C"/>
    <w:rsid w:val="00114446"/>
    <w:rsid w:val="00115331"/>
    <w:rsid w:val="0012007A"/>
    <w:rsid w:val="00146620"/>
    <w:rsid w:val="001715DB"/>
    <w:rsid w:val="001865A6"/>
    <w:rsid w:val="001A0356"/>
    <w:rsid w:val="001B54ED"/>
    <w:rsid w:val="001D37C2"/>
    <w:rsid w:val="001E5AFA"/>
    <w:rsid w:val="00202CE6"/>
    <w:rsid w:val="00204359"/>
    <w:rsid w:val="0024597D"/>
    <w:rsid w:val="00250CCC"/>
    <w:rsid w:val="00251F0F"/>
    <w:rsid w:val="002602B8"/>
    <w:rsid w:val="00260916"/>
    <w:rsid w:val="00264E05"/>
    <w:rsid w:val="00271017"/>
    <w:rsid w:val="002721F7"/>
    <w:rsid w:val="00297065"/>
    <w:rsid w:val="002A3833"/>
    <w:rsid w:val="002B38C8"/>
    <w:rsid w:val="002C4A5B"/>
    <w:rsid w:val="002C4D40"/>
    <w:rsid w:val="002C6ABE"/>
    <w:rsid w:val="002D365C"/>
    <w:rsid w:val="002E3AAD"/>
    <w:rsid w:val="002E5F9B"/>
    <w:rsid w:val="002F7E56"/>
    <w:rsid w:val="00301C98"/>
    <w:rsid w:val="00307C24"/>
    <w:rsid w:val="003107CD"/>
    <w:rsid w:val="00313AE0"/>
    <w:rsid w:val="0032789B"/>
    <w:rsid w:val="00332063"/>
    <w:rsid w:val="00335833"/>
    <w:rsid w:val="00337B70"/>
    <w:rsid w:val="00342EC2"/>
    <w:rsid w:val="003536E7"/>
    <w:rsid w:val="00363F22"/>
    <w:rsid w:val="00373C3D"/>
    <w:rsid w:val="00390B2B"/>
    <w:rsid w:val="003935C1"/>
    <w:rsid w:val="00397BCB"/>
    <w:rsid w:val="003A5CD4"/>
    <w:rsid w:val="003A5EF0"/>
    <w:rsid w:val="003A7C9F"/>
    <w:rsid w:val="003C696B"/>
    <w:rsid w:val="003C7E69"/>
    <w:rsid w:val="003D4B3E"/>
    <w:rsid w:val="003D64B4"/>
    <w:rsid w:val="003D6EFC"/>
    <w:rsid w:val="003F2B5C"/>
    <w:rsid w:val="004163F9"/>
    <w:rsid w:val="00423382"/>
    <w:rsid w:val="004271A9"/>
    <w:rsid w:val="0045786A"/>
    <w:rsid w:val="00464B7A"/>
    <w:rsid w:val="004831C3"/>
    <w:rsid w:val="00485D01"/>
    <w:rsid w:val="004A2252"/>
    <w:rsid w:val="004A2405"/>
    <w:rsid w:val="004A57C0"/>
    <w:rsid w:val="004A71F5"/>
    <w:rsid w:val="004B0688"/>
    <w:rsid w:val="004C0D20"/>
    <w:rsid w:val="004C2FFE"/>
    <w:rsid w:val="004E5E74"/>
    <w:rsid w:val="005011FD"/>
    <w:rsid w:val="00510A56"/>
    <w:rsid w:val="00524E4C"/>
    <w:rsid w:val="00526109"/>
    <w:rsid w:val="00526732"/>
    <w:rsid w:val="005278FE"/>
    <w:rsid w:val="0058083F"/>
    <w:rsid w:val="005820F4"/>
    <w:rsid w:val="005879E8"/>
    <w:rsid w:val="00591A64"/>
    <w:rsid w:val="005A0288"/>
    <w:rsid w:val="005B7874"/>
    <w:rsid w:val="005D0745"/>
    <w:rsid w:val="005E7109"/>
    <w:rsid w:val="005F3B27"/>
    <w:rsid w:val="005F7857"/>
    <w:rsid w:val="00610AAD"/>
    <w:rsid w:val="00614007"/>
    <w:rsid w:val="006224C9"/>
    <w:rsid w:val="006320A4"/>
    <w:rsid w:val="006353E5"/>
    <w:rsid w:val="0065502E"/>
    <w:rsid w:val="006639A5"/>
    <w:rsid w:val="006675B4"/>
    <w:rsid w:val="00667BB4"/>
    <w:rsid w:val="006701FB"/>
    <w:rsid w:val="006772BD"/>
    <w:rsid w:val="0068005C"/>
    <w:rsid w:val="00683732"/>
    <w:rsid w:val="00684424"/>
    <w:rsid w:val="006A0A69"/>
    <w:rsid w:val="006B05E7"/>
    <w:rsid w:val="006C5F22"/>
    <w:rsid w:val="006C6DA7"/>
    <w:rsid w:val="006D5B20"/>
    <w:rsid w:val="006D5BD0"/>
    <w:rsid w:val="006D7430"/>
    <w:rsid w:val="006E7D0C"/>
    <w:rsid w:val="006F60D4"/>
    <w:rsid w:val="006F755A"/>
    <w:rsid w:val="0070249D"/>
    <w:rsid w:val="00712DBF"/>
    <w:rsid w:val="00716ED9"/>
    <w:rsid w:val="007234CA"/>
    <w:rsid w:val="00723BED"/>
    <w:rsid w:val="00750B73"/>
    <w:rsid w:val="0076002B"/>
    <w:rsid w:val="00763617"/>
    <w:rsid w:val="007643D5"/>
    <w:rsid w:val="007850F3"/>
    <w:rsid w:val="007A15CB"/>
    <w:rsid w:val="007A4CB1"/>
    <w:rsid w:val="007A6E09"/>
    <w:rsid w:val="007B07BD"/>
    <w:rsid w:val="007D09A1"/>
    <w:rsid w:val="007E3493"/>
    <w:rsid w:val="007F7BB5"/>
    <w:rsid w:val="008112FC"/>
    <w:rsid w:val="00812260"/>
    <w:rsid w:val="00816495"/>
    <w:rsid w:val="00827968"/>
    <w:rsid w:val="008308A3"/>
    <w:rsid w:val="0083544A"/>
    <w:rsid w:val="00845091"/>
    <w:rsid w:val="00855B82"/>
    <w:rsid w:val="00860D2C"/>
    <w:rsid w:val="00863555"/>
    <w:rsid w:val="0087182D"/>
    <w:rsid w:val="008733ED"/>
    <w:rsid w:val="00880796"/>
    <w:rsid w:val="00885BB5"/>
    <w:rsid w:val="00885CD3"/>
    <w:rsid w:val="008B6D23"/>
    <w:rsid w:val="008C5C24"/>
    <w:rsid w:val="008D06B4"/>
    <w:rsid w:val="008D7E38"/>
    <w:rsid w:val="008E1D8C"/>
    <w:rsid w:val="008E49EE"/>
    <w:rsid w:val="009106FA"/>
    <w:rsid w:val="009128B9"/>
    <w:rsid w:val="00917A90"/>
    <w:rsid w:val="00921125"/>
    <w:rsid w:val="00936F90"/>
    <w:rsid w:val="00942AB0"/>
    <w:rsid w:val="00946EE3"/>
    <w:rsid w:val="009566E9"/>
    <w:rsid w:val="00964D91"/>
    <w:rsid w:val="0097125C"/>
    <w:rsid w:val="00981654"/>
    <w:rsid w:val="0098565E"/>
    <w:rsid w:val="00994279"/>
    <w:rsid w:val="00994DEB"/>
    <w:rsid w:val="009B1982"/>
    <w:rsid w:val="009B260A"/>
    <w:rsid w:val="009C163A"/>
    <w:rsid w:val="009C39A1"/>
    <w:rsid w:val="009D16C1"/>
    <w:rsid w:val="00A14F78"/>
    <w:rsid w:val="00A33EAC"/>
    <w:rsid w:val="00A34DBD"/>
    <w:rsid w:val="00A40FBE"/>
    <w:rsid w:val="00A478F7"/>
    <w:rsid w:val="00A838FD"/>
    <w:rsid w:val="00A90303"/>
    <w:rsid w:val="00A9349E"/>
    <w:rsid w:val="00A93795"/>
    <w:rsid w:val="00A956A8"/>
    <w:rsid w:val="00AA7928"/>
    <w:rsid w:val="00AB35D2"/>
    <w:rsid w:val="00AB465E"/>
    <w:rsid w:val="00AD007B"/>
    <w:rsid w:val="00B4227F"/>
    <w:rsid w:val="00B539F3"/>
    <w:rsid w:val="00B65690"/>
    <w:rsid w:val="00B66604"/>
    <w:rsid w:val="00B666F6"/>
    <w:rsid w:val="00B67D93"/>
    <w:rsid w:val="00B762CE"/>
    <w:rsid w:val="00B774C8"/>
    <w:rsid w:val="00B82197"/>
    <w:rsid w:val="00B93535"/>
    <w:rsid w:val="00B95FE3"/>
    <w:rsid w:val="00BA27D2"/>
    <w:rsid w:val="00BA7DC9"/>
    <w:rsid w:val="00BB3423"/>
    <w:rsid w:val="00BB61D5"/>
    <w:rsid w:val="00BB7C0C"/>
    <w:rsid w:val="00BC2EC7"/>
    <w:rsid w:val="00BE7863"/>
    <w:rsid w:val="00C059DF"/>
    <w:rsid w:val="00C1243B"/>
    <w:rsid w:val="00C33650"/>
    <w:rsid w:val="00C47B8D"/>
    <w:rsid w:val="00C62E5D"/>
    <w:rsid w:val="00C65AE3"/>
    <w:rsid w:val="00C71B56"/>
    <w:rsid w:val="00C74D30"/>
    <w:rsid w:val="00C770D2"/>
    <w:rsid w:val="00C829E9"/>
    <w:rsid w:val="00C9719B"/>
    <w:rsid w:val="00CA25D4"/>
    <w:rsid w:val="00CC5402"/>
    <w:rsid w:val="00CE2409"/>
    <w:rsid w:val="00D05A6C"/>
    <w:rsid w:val="00D315CD"/>
    <w:rsid w:val="00D33160"/>
    <w:rsid w:val="00D3334B"/>
    <w:rsid w:val="00D35436"/>
    <w:rsid w:val="00D35FC8"/>
    <w:rsid w:val="00D40290"/>
    <w:rsid w:val="00D4663E"/>
    <w:rsid w:val="00D521CE"/>
    <w:rsid w:val="00D55BC8"/>
    <w:rsid w:val="00D55BF8"/>
    <w:rsid w:val="00D90DF8"/>
    <w:rsid w:val="00D9439F"/>
    <w:rsid w:val="00D95BB5"/>
    <w:rsid w:val="00DA3FBB"/>
    <w:rsid w:val="00DA6C6E"/>
    <w:rsid w:val="00DB797E"/>
    <w:rsid w:val="00DC4584"/>
    <w:rsid w:val="00DD089D"/>
    <w:rsid w:val="00DD5873"/>
    <w:rsid w:val="00DE10FE"/>
    <w:rsid w:val="00DE50B1"/>
    <w:rsid w:val="00DE5C82"/>
    <w:rsid w:val="00E4330A"/>
    <w:rsid w:val="00E577A0"/>
    <w:rsid w:val="00E57B84"/>
    <w:rsid w:val="00E60B0B"/>
    <w:rsid w:val="00E6210D"/>
    <w:rsid w:val="00E76901"/>
    <w:rsid w:val="00E8723D"/>
    <w:rsid w:val="00E977F7"/>
    <w:rsid w:val="00EA420D"/>
    <w:rsid w:val="00EB1D7E"/>
    <w:rsid w:val="00EB46CF"/>
    <w:rsid w:val="00EB5849"/>
    <w:rsid w:val="00EC18C0"/>
    <w:rsid w:val="00ED717C"/>
    <w:rsid w:val="00EF0449"/>
    <w:rsid w:val="00EF15E3"/>
    <w:rsid w:val="00F22311"/>
    <w:rsid w:val="00F2570F"/>
    <w:rsid w:val="00F26AFD"/>
    <w:rsid w:val="00F32648"/>
    <w:rsid w:val="00FA6DB3"/>
    <w:rsid w:val="00FB194C"/>
    <w:rsid w:val="00FC2311"/>
    <w:rsid w:val="00FD4C06"/>
    <w:rsid w:val="00FF043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1F5"/>
  </w:style>
  <w:style w:type="paragraph" w:styleId="a7">
    <w:name w:val="footer"/>
    <w:basedOn w:val="a"/>
    <w:link w:val="a8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1F5"/>
  </w:style>
  <w:style w:type="paragraph" w:styleId="a9">
    <w:name w:val="Body Text"/>
    <w:basedOn w:val="a"/>
    <w:link w:val="aa"/>
    <w:uiPriority w:val="99"/>
    <w:rsid w:val="00B95F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95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9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95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95FE3"/>
    <w:rPr>
      <w:vertAlign w:val="superscript"/>
    </w:rPr>
  </w:style>
  <w:style w:type="paragraph" w:styleId="ae">
    <w:name w:val="List Paragraph"/>
    <w:basedOn w:val="a"/>
    <w:uiPriority w:val="34"/>
    <w:qFormat/>
    <w:rsid w:val="00B95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re">
    <w:name w:val="more"/>
    <w:basedOn w:val="a0"/>
    <w:rsid w:val="00E8723D"/>
  </w:style>
  <w:style w:type="character" w:styleId="af">
    <w:name w:val="Strong"/>
    <w:basedOn w:val="a0"/>
    <w:uiPriority w:val="22"/>
    <w:qFormat/>
    <w:rsid w:val="0030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1F5"/>
  </w:style>
  <w:style w:type="paragraph" w:styleId="a7">
    <w:name w:val="footer"/>
    <w:basedOn w:val="a"/>
    <w:link w:val="a8"/>
    <w:uiPriority w:val="99"/>
    <w:unhideWhenUsed/>
    <w:rsid w:val="004A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1F5"/>
  </w:style>
  <w:style w:type="paragraph" w:styleId="a9">
    <w:name w:val="Body Text"/>
    <w:basedOn w:val="a"/>
    <w:link w:val="aa"/>
    <w:uiPriority w:val="99"/>
    <w:rsid w:val="00B95F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95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9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95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95FE3"/>
    <w:rPr>
      <w:vertAlign w:val="superscript"/>
    </w:rPr>
  </w:style>
  <w:style w:type="paragraph" w:styleId="ae">
    <w:name w:val="List Paragraph"/>
    <w:basedOn w:val="a"/>
    <w:uiPriority w:val="34"/>
    <w:qFormat/>
    <w:rsid w:val="00B95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re">
    <w:name w:val="more"/>
    <w:basedOn w:val="a0"/>
    <w:rsid w:val="00E8723D"/>
  </w:style>
  <w:style w:type="character" w:styleId="af">
    <w:name w:val="Strong"/>
    <w:basedOn w:val="a0"/>
    <w:uiPriority w:val="22"/>
    <w:qFormat/>
    <w:rsid w:val="0030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50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898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005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2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Кузьменок Юлия Николаевна</dc:creator>
  <cp:lastModifiedBy>Оксана Рыжкова</cp:lastModifiedBy>
  <cp:revision>2</cp:revision>
  <cp:lastPrinted>2024-01-23T12:03:00Z</cp:lastPrinted>
  <dcterms:created xsi:type="dcterms:W3CDTF">2024-03-04T14:23:00Z</dcterms:created>
  <dcterms:modified xsi:type="dcterms:W3CDTF">2024-03-04T14:23:00Z</dcterms:modified>
</cp:coreProperties>
</file>